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6D" w:rsidRDefault="0035616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5616D" w:rsidRDefault="0035616D">
      <w:pPr>
        <w:pStyle w:val="ConsPlusNormal"/>
      </w:pPr>
    </w:p>
    <w:p w:rsidR="0035616D" w:rsidRDefault="0035616D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35616D" w:rsidRDefault="0035616D">
      <w:pPr>
        <w:pStyle w:val="ConsPlusTitle"/>
        <w:jc w:val="center"/>
      </w:pPr>
    </w:p>
    <w:p w:rsidR="0035616D" w:rsidRDefault="0035616D">
      <w:pPr>
        <w:pStyle w:val="ConsPlusTitle"/>
        <w:jc w:val="center"/>
      </w:pPr>
      <w:r>
        <w:t>ПОСТАНОВЛЕНИЕ</w:t>
      </w:r>
    </w:p>
    <w:p w:rsidR="0035616D" w:rsidRDefault="0035616D">
      <w:pPr>
        <w:pStyle w:val="ConsPlusTitle"/>
        <w:jc w:val="center"/>
      </w:pPr>
      <w:r>
        <w:t>от 23 декабря 2015 г. N 278-ПК</w:t>
      </w:r>
    </w:p>
    <w:p w:rsidR="0035616D" w:rsidRDefault="0035616D">
      <w:pPr>
        <w:pStyle w:val="ConsPlusTitle"/>
        <w:jc w:val="center"/>
      </w:pPr>
    </w:p>
    <w:p w:rsidR="0035616D" w:rsidRDefault="0035616D">
      <w:pPr>
        <w:pStyle w:val="ConsPlusTitle"/>
        <w:jc w:val="center"/>
      </w:pPr>
      <w:r>
        <w:t>ОБ УСТАНОВЛЕНИИ ТАРИФОВ НА ЭЛЕКТРИЧЕСКУЮ ЭНЕРГИЮ</w:t>
      </w:r>
    </w:p>
    <w:p w:rsidR="0035616D" w:rsidRDefault="0035616D">
      <w:pPr>
        <w:pStyle w:val="ConsPlusTitle"/>
        <w:jc w:val="center"/>
      </w:pPr>
      <w:r>
        <w:t>ДЛЯ НАСЕЛЕНИЯ И ПРИРАВНЕННЫХ К НЕМУ КАТЕГОРИЙ ПОТРЕБИТЕЛЕЙ</w:t>
      </w:r>
    </w:p>
    <w:p w:rsidR="0035616D" w:rsidRDefault="0035616D">
      <w:pPr>
        <w:pStyle w:val="ConsPlusTitle"/>
        <w:jc w:val="center"/>
      </w:pPr>
      <w:r>
        <w:t>ПО СВЕРДЛОВСКОЙ ОБЛАСТИ</w:t>
      </w:r>
    </w:p>
    <w:p w:rsidR="0035616D" w:rsidRDefault="0035616D">
      <w:pPr>
        <w:pStyle w:val="ConsPlusNormal"/>
      </w:pPr>
    </w:p>
    <w:p w:rsidR="0035616D" w:rsidRDefault="0035616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26 марта 2003 года N 35-ФЗ "Об электроэнергетике",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29.12.2011 N 1178 "О ценообразовании в области регулируемых цен (тарифов) в электроэнергетике",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от 28.03.2013 N 313-э "Об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тарифов",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Федеральной антимонопольной службы от 06.11.2015 N 1057/15 "О предельных уровнях тарифов на электрическую энергию (мощность) на 2016 год" и </w:t>
      </w:r>
      <w:hyperlink r:id="rId9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газета", 2014, 26 ноября, N 218) и от 12.05.2015 N 206-УГ ("Областная газета", 2015, 16 мая, N 84), Региональная энергетическая комиссия Свердловской области постановляет:</w:t>
      </w:r>
    </w:p>
    <w:p w:rsidR="0035616D" w:rsidRDefault="0035616D">
      <w:pPr>
        <w:pStyle w:val="ConsPlusNormal"/>
        <w:ind w:firstLine="540"/>
        <w:jc w:val="both"/>
      </w:pPr>
      <w:r>
        <w:t xml:space="preserve">1. Установить и ввести в действие на срок с 01 января 2016 года по 31 декабря 2016 года включительно с календарной разбивкой </w:t>
      </w:r>
      <w:hyperlink w:anchor="P29" w:history="1">
        <w:r>
          <w:rPr>
            <w:color w:val="0000FF"/>
          </w:rPr>
          <w:t>тарифы</w:t>
        </w:r>
      </w:hyperlink>
      <w:r>
        <w:t xml:space="preserve"> на электрическую энергию для населения и приравненных к нему категорий потребителей по Свердловской области (прилагаются).</w:t>
      </w:r>
    </w:p>
    <w:p w:rsidR="0035616D" w:rsidRDefault="0035616D">
      <w:pPr>
        <w:pStyle w:val="ConsPlusNormal"/>
        <w:ind w:firstLine="540"/>
        <w:jc w:val="both"/>
      </w:pPr>
      <w:r>
        <w:t xml:space="preserve">2. Признать утратившим силу с 01 января 2016 года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Региональной энергетической комиссии Свердловской области от 24.12.2014 N 262-ПК "Об утверждении тарифов на электрическую энергию для населения и приравненных к нему категорий потребителей по Свердловской области" ("Официальный интернет-портал правовой информации Свердловской области" (www.pravo.gov66.ru), 2013, 25 декабря, N 3508) с изменениями, внесенными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Региональной энергетической комиссии Свердловской области от 31.03.2015 N 40-ПК ("Официальный интернет-портал правовой информации Свердловской области" (www.pravo.gov66.ru), 2015, 06 апреля, N 4284).</w:t>
      </w:r>
    </w:p>
    <w:p w:rsidR="0035616D" w:rsidRDefault="0035616D">
      <w:pPr>
        <w:pStyle w:val="ConsPlusNormal"/>
        <w:ind w:firstLine="540"/>
        <w:jc w:val="both"/>
      </w:pPr>
      <w:r>
        <w:t>3. Контроль за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35616D" w:rsidRDefault="0035616D">
      <w:pPr>
        <w:pStyle w:val="ConsPlusNormal"/>
      </w:pPr>
    </w:p>
    <w:p w:rsidR="0035616D" w:rsidRDefault="0035616D">
      <w:pPr>
        <w:pStyle w:val="ConsPlusNormal"/>
        <w:jc w:val="right"/>
      </w:pPr>
      <w:r>
        <w:t>Председатель</w:t>
      </w:r>
    </w:p>
    <w:p w:rsidR="0035616D" w:rsidRDefault="0035616D">
      <w:pPr>
        <w:pStyle w:val="ConsPlusNormal"/>
        <w:jc w:val="right"/>
      </w:pPr>
      <w:r>
        <w:t>Региональной энергетической</w:t>
      </w:r>
    </w:p>
    <w:p w:rsidR="0035616D" w:rsidRDefault="0035616D">
      <w:pPr>
        <w:pStyle w:val="ConsPlusNormal"/>
        <w:jc w:val="right"/>
      </w:pPr>
      <w:r>
        <w:t>комиссии Свердловской области</w:t>
      </w:r>
    </w:p>
    <w:p w:rsidR="0035616D" w:rsidRDefault="0035616D">
      <w:pPr>
        <w:pStyle w:val="ConsPlusNormal"/>
        <w:jc w:val="right"/>
      </w:pPr>
      <w:r>
        <w:t>В.В.ГРИШАНОВ</w:t>
      </w:r>
    </w:p>
    <w:p w:rsidR="0035616D" w:rsidRDefault="0035616D">
      <w:pPr>
        <w:sectPr w:rsidR="0035616D" w:rsidSect="002C1C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616D" w:rsidRDefault="0035616D">
      <w:pPr>
        <w:pStyle w:val="ConsPlusNormal"/>
      </w:pPr>
    </w:p>
    <w:p w:rsidR="0035616D" w:rsidRDefault="0035616D">
      <w:pPr>
        <w:pStyle w:val="ConsPlusNormal"/>
      </w:pPr>
    </w:p>
    <w:p w:rsidR="0035616D" w:rsidRDefault="0035616D">
      <w:pPr>
        <w:pStyle w:val="ConsPlusNormal"/>
      </w:pPr>
    </w:p>
    <w:p w:rsidR="0035616D" w:rsidRDefault="0035616D">
      <w:pPr>
        <w:pStyle w:val="ConsPlusNormal"/>
      </w:pPr>
    </w:p>
    <w:p w:rsidR="0035616D" w:rsidRDefault="0035616D">
      <w:pPr>
        <w:pStyle w:val="ConsPlusNormal"/>
      </w:pPr>
    </w:p>
    <w:p w:rsidR="0035616D" w:rsidRDefault="0035616D">
      <w:pPr>
        <w:pStyle w:val="ConsPlusNormal"/>
        <w:jc w:val="right"/>
      </w:pPr>
      <w:r>
        <w:t>Установлены</w:t>
      </w:r>
    </w:p>
    <w:p w:rsidR="0035616D" w:rsidRDefault="0035616D">
      <w:pPr>
        <w:pStyle w:val="ConsPlusNormal"/>
        <w:jc w:val="right"/>
      </w:pPr>
      <w:r>
        <w:t>Постановлением</w:t>
      </w:r>
    </w:p>
    <w:p w:rsidR="0035616D" w:rsidRDefault="0035616D">
      <w:pPr>
        <w:pStyle w:val="ConsPlusNormal"/>
        <w:jc w:val="right"/>
      </w:pPr>
      <w:r>
        <w:t>РЭК Свердловской области</w:t>
      </w:r>
    </w:p>
    <w:p w:rsidR="0035616D" w:rsidRDefault="0035616D">
      <w:pPr>
        <w:pStyle w:val="ConsPlusNormal"/>
        <w:jc w:val="right"/>
      </w:pPr>
      <w:r>
        <w:t>от 23 декабря 2015 г. N 278-ПК</w:t>
      </w:r>
    </w:p>
    <w:p w:rsidR="0035616D" w:rsidRDefault="0035616D">
      <w:pPr>
        <w:pStyle w:val="ConsPlusNormal"/>
      </w:pPr>
    </w:p>
    <w:p w:rsidR="0035616D" w:rsidRDefault="0035616D">
      <w:pPr>
        <w:pStyle w:val="ConsPlusTitle"/>
        <w:jc w:val="center"/>
      </w:pPr>
      <w:bookmarkStart w:id="0" w:name="P29"/>
      <w:bookmarkEnd w:id="0"/>
      <w:r>
        <w:t>ТАРИФЫ</w:t>
      </w:r>
    </w:p>
    <w:p w:rsidR="0035616D" w:rsidRDefault="0035616D">
      <w:pPr>
        <w:pStyle w:val="ConsPlusTitle"/>
        <w:jc w:val="center"/>
      </w:pPr>
      <w:r>
        <w:t>НА ЭЛЕКТРИЧЕСКУЮ ЭНЕРГИЮ ДЛЯ НАСЕЛЕНИЯ И ПРИРАВНЕННЫХ</w:t>
      </w:r>
    </w:p>
    <w:p w:rsidR="0035616D" w:rsidRDefault="0035616D">
      <w:pPr>
        <w:pStyle w:val="ConsPlusTitle"/>
        <w:jc w:val="center"/>
      </w:pPr>
      <w:r>
        <w:t>К НЕМУ КАТЕГОРИЙ ПОТРЕБИТЕЛЕЙ ПО СВЕРДЛОВСКОЙ ОБЛАСТИ</w:t>
      </w:r>
    </w:p>
    <w:p w:rsidR="0035616D" w:rsidRDefault="0035616D">
      <w:pPr>
        <w:pStyle w:val="ConsPlusTitle"/>
        <w:jc w:val="center"/>
      </w:pPr>
      <w:r>
        <w:t>С 01 ЯНВАРЯ 2016 ГОДА ПО 31 ДЕКАБРЯ 2016 ГОДА</w:t>
      </w:r>
    </w:p>
    <w:p w:rsidR="0035616D" w:rsidRDefault="0035616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252"/>
        <w:gridCol w:w="1247"/>
        <w:gridCol w:w="1644"/>
        <w:gridCol w:w="1644"/>
      </w:tblGrid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52" w:type="dxa"/>
            <w:vMerge w:val="restart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247" w:type="dxa"/>
            <w:vMerge w:val="restart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с 01.07.2016 по 31.12.2016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  <w:vMerge/>
          </w:tcPr>
          <w:p w:rsidR="0035616D" w:rsidRDefault="0035616D"/>
        </w:tc>
        <w:tc>
          <w:tcPr>
            <w:tcW w:w="1247" w:type="dxa"/>
            <w:vMerge/>
          </w:tcPr>
          <w:p w:rsidR="0035616D" w:rsidRDefault="0035616D"/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Цена (тариф)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Цена (тариф)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5616D" w:rsidRDefault="00356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35616D" w:rsidRDefault="00356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35616D" w:rsidRDefault="0035616D">
            <w:pPr>
              <w:pStyle w:val="ConsPlusNormal"/>
              <w:jc w:val="center"/>
            </w:pPr>
            <w:r>
              <w:t>5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Население и приравненные к ним, за исключением населения и потребителей, указанных в </w:t>
            </w:r>
            <w:hyperlink w:anchor="P82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118" w:history="1">
              <w:r>
                <w:rPr>
                  <w:color w:val="0000FF"/>
                </w:rPr>
                <w:t>3</w:t>
              </w:r>
            </w:hyperlink>
            <w:r>
              <w:t xml:space="preserve"> (тарифы указываются с учетом НДС):</w:t>
            </w:r>
          </w:p>
          <w:p w:rsidR="0035616D" w:rsidRDefault="0035616D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</w:t>
            </w:r>
            <w:r>
              <w:lastRenderedPageBreak/>
              <w:t>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1.1.</w:t>
            </w:r>
          </w:p>
        </w:tc>
        <w:tc>
          <w:tcPr>
            <w:tcW w:w="4252" w:type="dxa"/>
            <w:vAlign w:val="center"/>
          </w:tcPr>
          <w:p w:rsidR="0035616D" w:rsidRDefault="0035616D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3,54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7143" w:type="dxa"/>
            <w:gridSpan w:val="3"/>
            <w:vAlign w:val="center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</w:pP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  <w:vAlign w:val="center"/>
          </w:tcPr>
          <w:p w:rsidR="0035616D" w:rsidRDefault="0035616D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3,42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3,80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  <w:vAlign w:val="center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7143" w:type="dxa"/>
            <w:gridSpan w:val="3"/>
            <w:vAlign w:val="center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</w:pP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  <w:vAlign w:val="center"/>
          </w:tcPr>
          <w:p w:rsidR="0035616D" w:rsidRDefault="0035616D">
            <w:pPr>
              <w:pStyle w:val="ConsPlusNormal"/>
            </w:pPr>
            <w:r>
              <w:t>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4,25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  <w:vAlign w:val="center"/>
          </w:tcPr>
          <w:p w:rsidR="0035616D" w:rsidRDefault="0035616D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2,67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2,97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  <w:vAlign w:val="center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bookmarkStart w:id="1" w:name="P82"/>
            <w:bookmarkEnd w:id="1"/>
            <w:r>
              <w:t>2.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 (тарифы указываются с учетом НДС):</w:t>
            </w:r>
          </w:p>
          <w:p w:rsidR="0035616D" w:rsidRDefault="0035616D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</w:t>
            </w:r>
            <w:r>
              <w:lastRenderedPageBreak/>
              <w:t>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2.1.</w:t>
            </w:r>
          </w:p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2,48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7143" w:type="dxa"/>
            <w:gridSpan w:val="3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</w:pP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2,64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1,26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7143" w:type="dxa"/>
            <w:gridSpan w:val="3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</w:pP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2,98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2,07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1,26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bookmarkStart w:id="2" w:name="P118"/>
            <w:bookmarkEnd w:id="2"/>
            <w:r>
              <w:t>3.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>Население, проживающее в сельских населенных пунктах, и приравненные к ним (тарифы указываются с учетом НДС):</w:t>
            </w:r>
          </w:p>
          <w:p w:rsidR="0035616D" w:rsidRDefault="0035616D">
            <w:pPr>
              <w:pStyle w:val="ConsPlusNormal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</w:tcPr>
          <w:p w:rsidR="0035616D" w:rsidRDefault="0035616D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2,48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2,64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1,26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2,98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2,07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1,26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>Потребители, приравненные к населению (тарифы указываются с учетом НДС)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4.1.1.</w:t>
            </w:r>
          </w:p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2,48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4.1.2.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2,64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1,26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4.1.3.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2,98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2,07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1,26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Юридические лица, приобретающие электрическую энергию (мощность) в целях потребления осужденными в помещениях для их содержания при условии наличия </w:t>
            </w:r>
            <w:r>
              <w:lastRenderedPageBreak/>
              <w:t>раздельного учета электрической энергии для указанных помещений.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4.2.1.</w:t>
            </w:r>
          </w:p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</w:tcPr>
          <w:p w:rsidR="0035616D" w:rsidRDefault="0035616D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3,54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4.2.2.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3,42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3,80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4.2.3.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4,25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2,67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2,97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>Содержащиеся за счет прихожан религиозные организации.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4.3.1.</w:t>
            </w:r>
          </w:p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</w:tcPr>
          <w:p w:rsidR="0035616D" w:rsidRDefault="0035616D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3,54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4.3.2.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3,42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3,80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4.3.3.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4,25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2,67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2,97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35616D" w:rsidRDefault="0035616D">
            <w:pPr>
              <w:pStyle w:val="ConsPlusNormal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6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5616D">
        <w:tc>
          <w:tcPr>
            <w:tcW w:w="850" w:type="dxa"/>
          </w:tcPr>
          <w:p w:rsidR="0035616D" w:rsidRDefault="0035616D">
            <w:pPr>
              <w:pStyle w:val="ConsPlusNormal"/>
              <w:jc w:val="center"/>
            </w:pPr>
            <w:r>
              <w:t>4.4.1.</w:t>
            </w:r>
          </w:p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3,54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4.4.2.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двум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3,42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3,80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  <w:tr w:rsidR="0035616D">
        <w:tc>
          <w:tcPr>
            <w:tcW w:w="850" w:type="dxa"/>
            <w:vMerge w:val="restart"/>
          </w:tcPr>
          <w:p w:rsidR="0035616D" w:rsidRDefault="0035616D">
            <w:pPr>
              <w:pStyle w:val="ConsPlusNormal"/>
              <w:jc w:val="center"/>
            </w:pPr>
            <w:r>
              <w:t>4.4.3.</w:t>
            </w:r>
          </w:p>
        </w:tc>
        <w:tc>
          <w:tcPr>
            <w:tcW w:w="8787" w:type="dxa"/>
            <w:gridSpan w:val="4"/>
          </w:tcPr>
          <w:p w:rsidR="0035616D" w:rsidRDefault="0035616D">
            <w:pPr>
              <w:pStyle w:val="ConsPlusNormal"/>
            </w:pPr>
            <w:r>
              <w:t xml:space="preserve">Одноставочный тариф, дифференцированный по трем зонам суток </w:t>
            </w:r>
            <w:hyperlink w:anchor="P28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4,25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Полупиковая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2,67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2,97</w:t>
            </w:r>
          </w:p>
        </w:tc>
      </w:tr>
      <w:tr w:rsidR="0035616D">
        <w:tc>
          <w:tcPr>
            <w:tcW w:w="850" w:type="dxa"/>
            <w:vMerge/>
          </w:tcPr>
          <w:p w:rsidR="0035616D" w:rsidRDefault="0035616D"/>
        </w:tc>
        <w:tc>
          <w:tcPr>
            <w:tcW w:w="4252" w:type="dxa"/>
          </w:tcPr>
          <w:p w:rsidR="0035616D" w:rsidRDefault="0035616D">
            <w:pPr>
              <w:pStyle w:val="ConsPlusNormal"/>
            </w:pPr>
            <w:r>
              <w:t>Ночная зона</w:t>
            </w:r>
          </w:p>
        </w:tc>
        <w:tc>
          <w:tcPr>
            <w:tcW w:w="1247" w:type="dxa"/>
          </w:tcPr>
          <w:p w:rsidR="0035616D" w:rsidRDefault="0035616D">
            <w:pPr>
              <w:pStyle w:val="ConsPlusNormal"/>
              <w:jc w:val="center"/>
            </w:pPr>
            <w:r>
              <w:t>руб./кВтч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1,79</w:t>
            </w:r>
          </w:p>
        </w:tc>
      </w:tr>
    </w:tbl>
    <w:p w:rsidR="0035616D" w:rsidRDefault="0035616D">
      <w:pPr>
        <w:pStyle w:val="ConsPlusNormal"/>
      </w:pPr>
    </w:p>
    <w:p w:rsidR="0035616D" w:rsidRDefault="0035616D">
      <w:pPr>
        <w:pStyle w:val="ConsPlusNormal"/>
        <w:ind w:firstLine="540"/>
        <w:jc w:val="both"/>
      </w:pPr>
      <w:r>
        <w:t>--------------------------------</w:t>
      </w:r>
    </w:p>
    <w:p w:rsidR="0035616D" w:rsidRDefault="0035616D">
      <w:pPr>
        <w:pStyle w:val="ConsPlusNormal"/>
        <w:ind w:firstLine="540"/>
        <w:jc w:val="both"/>
      </w:pPr>
      <w:bookmarkStart w:id="3" w:name="P285"/>
      <w:bookmarkEnd w:id="3"/>
      <w:r>
        <w:t>&lt;1&gt; Интервалы тарифных зон суток (по месяцам календарного года) утверждаются Федеральной антимонопольной службой.</w:t>
      </w:r>
    </w:p>
    <w:p w:rsidR="0035616D" w:rsidRDefault="0035616D">
      <w:pPr>
        <w:pStyle w:val="ConsPlusNormal"/>
        <w:ind w:firstLine="540"/>
        <w:jc w:val="both"/>
      </w:pPr>
      <w:bookmarkStart w:id="4" w:name="P286"/>
      <w:bookmarkEnd w:id="4"/>
      <w:r>
        <w:t xml:space="preserve">&lt;2&gt; При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</w:t>
      </w:r>
      <w:r>
        <w:lastRenderedPageBreak/>
        <w:t>нужды граждан и не используемой для осуществления коммерческой (профессиональной) деятельности.</w:t>
      </w:r>
    </w:p>
    <w:p w:rsidR="0035616D" w:rsidRDefault="0035616D">
      <w:pPr>
        <w:pStyle w:val="ConsPlusNormal"/>
      </w:pPr>
    </w:p>
    <w:p w:rsidR="0035616D" w:rsidRDefault="0035616D">
      <w:pPr>
        <w:pStyle w:val="ConsPlusNormal"/>
        <w:jc w:val="right"/>
      </w:pPr>
      <w:r>
        <w:t>Таблица 1</w:t>
      </w:r>
    </w:p>
    <w:p w:rsidR="0035616D" w:rsidRDefault="0035616D">
      <w:pPr>
        <w:pStyle w:val="ConsPlusNormal"/>
      </w:pPr>
    </w:p>
    <w:p w:rsidR="0035616D" w:rsidRDefault="0035616D">
      <w:pPr>
        <w:pStyle w:val="ConsPlusNormal"/>
        <w:jc w:val="center"/>
      </w:pPr>
      <w:r>
        <w:t>БАЛАНСОВЫЕ ПОКАЗАТЕЛИ</w:t>
      </w:r>
    </w:p>
    <w:p w:rsidR="0035616D" w:rsidRDefault="0035616D">
      <w:pPr>
        <w:pStyle w:val="ConsPlusNormal"/>
        <w:jc w:val="center"/>
      </w:pPr>
      <w:r>
        <w:t>ПЛАНОВОГО ОБЪЕМА ПОЛЕЗНОГО ОТПУСКА ЭЛЕКТРИЧЕСКОЙ ЭНЕРГИИ,</w:t>
      </w:r>
    </w:p>
    <w:p w:rsidR="0035616D" w:rsidRDefault="0035616D">
      <w:pPr>
        <w:pStyle w:val="ConsPlusNormal"/>
        <w:jc w:val="center"/>
      </w:pPr>
      <w:r>
        <w:t>ИСПОЛЬЗУЕМЫЕ ПРИ РАСЧЕТЕ ЦЕН (ТАРИФОВ) НА ЭЛЕКТРИЧЕСКУЮ</w:t>
      </w:r>
    </w:p>
    <w:p w:rsidR="0035616D" w:rsidRDefault="0035616D">
      <w:pPr>
        <w:pStyle w:val="ConsPlusNormal"/>
        <w:jc w:val="center"/>
      </w:pPr>
      <w:r>
        <w:t>ЭНЕРГИЮ ДЛЯ НАСЕЛЕНИЯ И ПРИРАВНЕННЫМ К НЕМУ</w:t>
      </w:r>
    </w:p>
    <w:p w:rsidR="0035616D" w:rsidRDefault="0035616D">
      <w:pPr>
        <w:pStyle w:val="ConsPlusNormal"/>
        <w:jc w:val="center"/>
      </w:pPr>
      <w:r>
        <w:t>КАТЕГОРИЯМ ПОТРЕБИТЕЛЕЙ ПО СВЕРДЛОВСКОЙ ОБЛАСТИ</w:t>
      </w:r>
    </w:p>
    <w:p w:rsidR="0035616D" w:rsidRDefault="0035616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7937"/>
        <w:gridCol w:w="1417"/>
        <w:gridCol w:w="1417"/>
      </w:tblGrid>
      <w:tr w:rsidR="0035616D">
        <w:tc>
          <w:tcPr>
            <w:tcW w:w="680" w:type="dxa"/>
            <w:vMerge w:val="restart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937" w:type="dxa"/>
            <w:vMerge w:val="restart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Группы (подгруппы) потребителей</w:t>
            </w:r>
          </w:p>
        </w:tc>
        <w:tc>
          <w:tcPr>
            <w:tcW w:w="2834" w:type="dxa"/>
            <w:gridSpan w:val="2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Плановый объем полезного отпуска электрической энергии, млн. кВт.ч</w:t>
            </w:r>
          </w:p>
        </w:tc>
      </w:tr>
      <w:tr w:rsidR="0035616D">
        <w:tc>
          <w:tcPr>
            <w:tcW w:w="680" w:type="dxa"/>
            <w:vMerge/>
          </w:tcPr>
          <w:p w:rsidR="0035616D" w:rsidRDefault="0035616D"/>
        </w:tc>
        <w:tc>
          <w:tcPr>
            <w:tcW w:w="7937" w:type="dxa"/>
            <w:vMerge/>
          </w:tcPr>
          <w:p w:rsidR="0035616D" w:rsidRDefault="0035616D"/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с 01.07.2016 по 31.12.2016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 xml:space="preserve">Население и приравненные к ним, за исключением населения и потребителей, указанных в </w:t>
            </w:r>
            <w:hyperlink w:anchor="P312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319" w:history="1">
              <w:r>
                <w:rPr>
                  <w:color w:val="0000FF"/>
                </w:rPr>
                <w:t>3</w:t>
              </w:r>
            </w:hyperlink>
            <w:r>
              <w:t>:</w:t>
            </w:r>
          </w:p>
          <w:p w:rsidR="0035616D" w:rsidRDefault="0035616D">
            <w:pPr>
              <w:pStyle w:val="ConsPlusNormal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</w:p>
          <w:p w:rsidR="0035616D" w:rsidRDefault="0035616D">
            <w:pPr>
              <w:pStyle w:val="ConsPlusNormal"/>
            </w:pPr>
            <w:r>
              <w:t xml:space="preserve">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</w:t>
            </w:r>
            <w:r>
              <w:lastRenderedPageBreak/>
              <w:t>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1369,42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1336,71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bookmarkStart w:id="5" w:name="P312"/>
            <w:bookmarkEnd w:id="5"/>
            <w:r>
              <w:lastRenderedPageBreak/>
              <w:t>2.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ним:</w:t>
            </w:r>
          </w:p>
          <w:p w:rsidR="0035616D" w:rsidRDefault="0035616D">
            <w:pPr>
              <w:pStyle w:val="ConsPlusNormal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</w:p>
          <w:p w:rsidR="0035616D" w:rsidRDefault="0035616D">
            <w:pPr>
              <w:pStyle w:val="ConsPlusNormal"/>
            </w:pPr>
            <w:r>
              <w:t>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</w:t>
            </w:r>
            <w:r>
              <w:lastRenderedPageBreak/>
              <w:t>энергоснабжения по показаниям общего прибора учета электрической энергии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731,95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718,75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bookmarkStart w:id="6" w:name="P319"/>
            <w:bookmarkEnd w:id="6"/>
            <w:r>
              <w:lastRenderedPageBreak/>
              <w:t>3.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Население, проживающее в сельских населенных пунктах и приравненные к ним:</w:t>
            </w:r>
          </w:p>
          <w:p w:rsidR="0035616D" w:rsidRDefault="0035616D">
            <w:pPr>
              <w:pStyle w:val="ConsPlusNormal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</w:p>
          <w:p w:rsidR="0035616D" w:rsidRDefault="0035616D">
            <w:pPr>
              <w:pStyle w:val="ConsPlusNormal"/>
            </w:pPr>
            <w:r>
              <w:t>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578,38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565,39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Потребители, приравненные к населению: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198,50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194,33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148,27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145,22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 xml:space="preserve">Юридические лица, приобретающие электрическую энергию (мощность) в целях </w:t>
            </w:r>
            <w:r>
              <w:lastRenderedPageBreak/>
              <w:t>потребления осужденными в помещениях для их содержания при условии наличия раздельного учета электрической энергии для указанных помещений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12,60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12,31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4.3.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Содержащиеся за счет прихожан религиозные организации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8,22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-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35616D" w:rsidRDefault="0035616D">
            <w:pPr>
              <w:pStyle w:val="ConsPlusNormal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29,25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28,58</w:t>
            </w:r>
          </w:p>
        </w:tc>
      </w:tr>
    </w:tbl>
    <w:p w:rsidR="0035616D" w:rsidRDefault="0035616D">
      <w:pPr>
        <w:pStyle w:val="ConsPlusNormal"/>
      </w:pPr>
    </w:p>
    <w:p w:rsidR="0035616D" w:rsidRDefault="0035616D">
      <w:pPr>
        <w:pStyle w:val="ConsPlusNormal"/>
        <w:jc w:val="right"/>
      </w:pPr>
      <w:r>
        <w:t>Таблица 2</w:t>
      </w:r>
    </w:p>
    <w:p w:rsidR="0035616D" w:rsidRDefault="0035616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7937"/>
        <w:gridCol w:w="1417"/>
        <w:gridCol w:w="1417"/>
      </w:tblGrid>
      <w:tr w:rsidR="0035616D">
        <w:tc>
          <w:tcPr>
            <w:tcW w:w="680" w:type="dxa"/>
            <w:vMerge w:val="restart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937" w:type="dxa"/>
            <w:vMerge w:val="restart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2834" w:type="dxa"/>
            <w:gridSpan w:val="2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Примененный понижающий коэффициент при установлении цен (тарифов) на электрическую энергию (мощность)</w:t>
            </w:r>
          </w:p>
        </w:tc>
      </w:tr>
      <w:tr w:rsidR="0035616D">
        <w:tc>
          <w:tcPr>
            <w:tcW w:w="680" w:type="dxa"/>
            <w:vMerge/>
          </w:tcPr>
          <w:p w:rsidR="0035616D" w:rsidRDefault="0035616D"/>
        </w:tc>
        <w:tc>
          <w:tcPr>
            <w:tcW w:w="7937" w:type="dxa"/>
            <w:vMerge/>
          </w:tcPr>
          <w:p w:rsidR="0035616D" w:rsidRDefault="0035616D"/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с 01.07.2016 по 31.12.2016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4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ним:</w:t>
            </w:r>
          </w:p>
          <w:p w:rsidR="0035616D" w:rsidRDefault="0035616D">
            <w:pPr>
              <w:pStyle w:val="ConsPlusNormal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0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0,7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Население, проживающее в сельских населенных пунктах, и приравненные к ним:</w:t>
            </w:r>
          </w:p>
          <w:p w:rsidR="0035616D" w:rsidRDefault="0035616D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</w:t>
            </w:r>
            <w:r>
              <w:lastRenderedPageBreak/>
              <w:t>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35616D" w:rsidRDefault="0035616D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0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0,7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0,7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Потребители, приравненные к населению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</w:pP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0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0,7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 xml:space="preserve">Юридические лица, приобретающие электрическую энергию (мощность) в целях </w:t>
            </w:r>
            <w:r>
              <w:lastRenderedPageBreak/>
              <w:t>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0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Содержащиеся за счет прихожан религиозные организации.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0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</w:tr>
      <w:tr w:rsidR="0035616D">
        <w:tc>
          <w:tcPr>
            <w:tcW w:w="680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7937" w:type="dxa"/>
            <w:vAlign w:val="center"/>
          </w:tcPr>
          <w:p w:rsidR="0035616D" w:rsidRDefault="0035616D">
            <w:pPr>
              <w:pStyle w:val="ConsPlusNormal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35616D" w:rsidRDefault="0035616D">
            <w:pPr>
              <w:pStyle w:val="ConsPlusNormal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35616D" w:rsidRDefault="0035616D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0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35616D" w:rsidRDefault="0035616D">
            <w:pPr>
              <w:pStyle w:val="ConsPlusNormal"/>
              <w:jc w:val="center"/>
            </w:pPr>
            <w:r>
              <w:t>1</w:t>
            </w:r>
          </w:p>
        </w:tc>
      </w:tr>
    </w:tbl>
    <w:p w:rsidR="0035616D" w:rsidRDefault="0035616D">
      <w:pPr>
        <w:pStyle w:val="ConsPlusNormal"/>
      </w:pPr>
    </w:p>
    <w:p w:rsidR="0035616D" w:rsidRDefault="0035616D">
      <w:pPr>
        <w:pStyle w:val="ConsPlusNormal"/>
        <w:ind w:firstLine="540"/>
        <w:jc w:val="both"/>
      </w:pPr>
      <w:r>
        <w:t>Примечание:</w:t>
      </w:r>
    </w:p>
    <w:p w:rsidR="0035616D" w:rsidRDefault="0035616D">
      <w:pPr>
        <w:pStyle w:val="ConsPlusNormal"/>
        <w:ind w:firstLine="540"/>
        <w:jc w:val="both"/>
      </w:pPr>
      <w:bookmarkStart w:id="7" w:name="P404"/>
      <w:bookmarkEnd w:id="7"/>
      <w:r>
        <w:t>&lt;1&gt; При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энергосбытовой, энергоснабжающей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35616D" w:rsidRDefault="0035616D">
      <w:pPr>
        <w:pStyle w:val="ConsPlusNormal"/>
      </w:pPr>
    </w:p>
    <w:p w:rsidR="0035616D" w:rsidRDefault="0035616D">
      <w:pPr>
        <w:pStyle w:val="ConsPlusNormal"/>
      </w:pPr>
    </w:p>
    <w:p w:rsidR="0035616D" w:rsidRDefault="003561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03698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0"/>
  <w:defaultTabStop w:val="708"/>
  <w:characterSpacingControl w:val="doNotCompress"/>
  <w:compat/>
  <w:rsids>
    <w:rsidRoot w:val="0035616D"/>
    <w:rsid w:val="0000132D"/>
    <w:rsid w:val="00001844"/>
    <w:rsid w:val="00002017"/>
    <w:rsid w:val="00002224"/>
    <w:rsid w:val="000023E4"/>
    <w:rsid w:val="00002B47"/>
    <w:rsid w:val="000036F0"/>
    <w:rsid w:val="00003F5D"/>
    <w:rsid w:val="00004A28"/>
    <w:rsid w:val="0000575A"/>
    <w:rsid w:val="00006551"/>
    <w:rsid w:val="00006751"/>
    <w:rsid w:val="000070F2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322C"/>
    <w:rsid w:val="00024363"/>
    <w:rsid w:val="00024E77"/>
    <w:rsid w:val="00025CFC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5C4A"/>
    <w:rsid w:val="000563AB"/>
    <w:rsid w:val="00056981"/>
    <w:rsid w:val="00057069"/>
    <w:rsid w:val="0006052D"/>
    <w:rsid w:val="00062CEB"/>
    <w:rsid w:val="00063667"/>
    <w:rsid w:val="00063934"/>
    <w:rsid w:val="000639C6"/>
    <w:rsid w:val="000645E8"/>
    <w:rsid w:val="000654D9"/>
    <w:rsid w:val="000661D3"/>
    <w:rsid w:val="00067F44"/>
    <w:rsid w:val="000701AB"/>
    <w:rsid w:val="0007215C"/>
    <w:rsid w:val="00072BF6"/>
    <w:rsid w:val="0007326A"/>
    <w:rsid w:val="00074DC7"/>
    <w:rsid w:val="00074F51"/>
    <w:rsid w:val="00076BF0"/>
    <w:rsid w:val="00076C91"/>
    <w:rsid w:val="000776EA"/>
    <w:rsid w:val="00080AE4"/>
    <w:rsid w:val="00082AB7"/>
    <w:rsid w:val="00082C0B"/>
    <w:rsid w:val="0008349A"/>
    <w:rsid w:val="000835CE"/>
    <w:rsid w:val="00083B2F"/>
    <w:rsid w:val="00084C42"/>
    <w:rsid w:val="00084F77"/>
    <w:rsid w:val="000852FC"/>
    <w:rsid w:val="00087707"/>
    <w:rsid w:val="0008792A"/>
    <w:rsid w:val="00093BED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21B4"/>
    <w:rsid w:val="000C3319"/>
    <w:rsid w:val="000C3B26"/>
    <w:rsid w:val="000C44EC"/>
    <w:rsid w:val="000C47CD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1FB"/>
    <w:rsid w:val="000D56FE"/>
    <w:rsid w:val="000D7BFD"/>
    <w:rsid w:val="000E0CEB"/>
    <w:rsid w:val="000E1C08"/>
    <w:rsid w:val="000E2074"/>
    <w:rsid w:val="000E2390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5A18"/>
    <w:rsid w:val="000F67AB"/>
    <w:rsid w:val="000F6F7B"/>
    <w:rsid w:val="000F78FA"/>
    <w:rsid w:val="000F7D37"/>
    <w:rsid w:val="000F7D98"/>
    <w:rsid w:val="00101019"/>
    <w:rsid w:val="00101519"/>
    <w:rsid w:val="00103030"/>
    <w:rsid w:val="00103086"/>
    <w:rsid w:val="00105D83"/>
    <w:rsid w:val="00106107"/>
    <w:rsid w:val="00110254"/>
    <w:rsid w:val="0011254E"/>
    <w:rsid w:val="00114EFD"/>
    <w:rsid w:val="00115A40"/>
    <w:rsid w:val="00116A54"/>
    <w:rsid w:val="00120BEF"/>
    <w:rsid w:val="00121676"/>
    <w:rsid w:val="0012268B"/>
    <w:rsid w:val="00124C52"/>
    <w:rsid w:val="00124C65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3D1D"/>
    <w:rsid w:val="00145F28"/>
    <w:rsid w:val="00146319"/>
    <w:rsid w:val="00146840"/>
    <w:rsid w:val="0014768C"/>
    <w:rsid w:val="0014788F"/>
    <w:rsid w:val="00147E5A"/>
    <w:rsid w:val="001516D2"/>
    <w:rsid w:val="00153376"/>
    <w:rsid w:val="00154E8B"/>
    <w:rsid w:val="0015508C"/>
    <w:rsid w:val="0016055E"/>
    <w:rsid w:val="00161272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87500"/>
    <w:rsid w:val="00187931"/>
    <w:rsid w:val="00187C24"/>
    <w:rsid w:val="00190292"/>
    <w:rsid w:val="0019325A"/>
    <w:rsid w:val="00193A81"/>
    <w:rsid w:val="0019569C"/>
    <w:rsid w:val="001977D9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B7478"/>
    <w:rsid w:val="001B7A2A"/>
    <w:rsid w:val="001C29EB"/>
    <w:rsid w:val="001C430A"/>
    <w:rsid w:val="001C69D5"/>
    <w:rsid w:val="001C72B4"/>
    <w:rsid w:val="001D0137"/>
    <w:rsid w:val="001D2F0C"/>
    <w:rsid w:val="001D2F49"/>
    <w:rsid w:val="001D39FD"/>
    <w:rsid w:val="001D41B0"/>
    <w:rsid w:val="001D65E2"/>
    <w:rsid w:val="001D764D"/>
    <w:rsid w:val="001D785C"/>
    <w:rsid w:val="001E04C8"/>
    <w:rsid w:val="001E04E9"/>
    <w:rsid w:val="001E05B8"/>
    <w:rsid w:val="001E096B"/>
    <w:rsid w:val="001E0DF2"/>
    <w:rsid w:val="001E1AD7"/>
    <w:rsid w:val="001E2AAE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2AC1"/>
    <w:rsid w:val="001F3B6B"/>
    <w:rsid w:val="001F4073"/>
    <w:rsid w:val="001F4E85"/>
    <w:rsid w:val="001F6105"/>
    <w:rsid w:val="001F77B1"/>
    <w:rsid w:val="00200C07"/>
    <w:rsid w:val="00202406"/>
    <w:rsid w:val="002036E9"/>
    <w:rsid w:val="002041FD"/>
    <w:rsid w:val="002048D1"/>
    <w:rsid w:val="00206FCE"/>
    <w:rsid w:val="002071B7"/>
    <w:rsid w:val="00207D73"/>
    <w:rsid w:val="00210C9D"/>
    <w:rsid w:val="00211CF1"/>
    <w:rsid w:val="00211FF4"/>
    <w:rsid w:val="00212757"/>
    <w:rsid w:val="00212ABF"/>
    <w:rsid w:val="0021315D"/>
    <w:rsid w:val="002152C4"/>
    <w:rsid w:val="00217EC1"/>
    <w:rsid w:val="00220E0D"/>
    <w:rsid w:val="002220D8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49F8"/>
    <w:rsid w:val="00246C3D"/>
    <w:rsid w:val="0024752F"/>
    <w:rsid w:val="002479FA"/>
    <w:rsid w:val="00247A07"/>
    <w:rsid w:val="002509DB"/>
    <w:rsid w:val="0025217E"/>
    <w:rsid w:val="002523E3"/>
    <w:rsid w:val="00253C33"/>
    <w:rsid w:val="002545FE"/>
    <w:rsid w:val="00255CA0"/>
    <w:rsid w:val="0025665B"/>
    <w:rsid w:val="002605D6"/>
    <w:rsid w:val="0026102F"/>
    <w:rsid w:val="0026295C"/>
    <w:rsid w:val="0026505A"/>
    <w:rsid w:val="00265583"/>
    <w:rsid w:val="00265D01"/>
    <w:rsid w:val="00270016"/>
    <w:rsid w:val="002701B5"/>
    <w:rsid w:val="002707CA"/>
    <w:rsid w:val="002714FE"/>
    <w:rsid w:val="00274778"/>
    <w:rsid w:val="002754BA"/>
    <w:rsid w:val="002757B6"/>
    <w:rsid w:val="002763EC"/>
    <w:rsid w:val="00276C5B"/>
    <w:rsid w:val="0027702C"/>
    <w:rsid w:val="00277AE1"/>
    <w:rsid w:val="00280FFE"/>
    <w:rsid w:val="002827CA"/>
    <w:rsid w:val="00282933"/>
    <w:rsid w:val="0028455F"/>
    <w:rsid w:val="00284F71"/>
    <w:rsid w:val="002858A1"/>
    <w:rsid w:val="00285C8F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68FA"/>
    <w:rsid w:val="00297074"/>
    <w:rsid w:val="00297387"/>
    <w:rsid w:val="002A017D"/>
    <w:rsid w:val="002A077C"/>
    <w:rsid w:val="002A1C98"/>
    <w:rsid w:val="002A2285"/>
    <w:rsid w:val="002A2F62"/>
    <w:rsid w:val="002A3430"/>
    <w:rsid w:val="002A7314"/>
    <w:rsid w:val="002A7EE6"/>
    <w:rsid w:val="002B0444"/>
    <w:rsid w:val="002B0626"/>
    <w:rsid w:val="002B1796"/>
    <w:rsid w:val="002B407D"/>
    <w:rsid w:val="002B451D"/>
    <w:rsid w:val="002B4BFA"/>
    <w:rsid w:val="002B5511"/>
    <w:rsid w:val="002B597F"/>
    <w:rsid w:val="002C142A"/>
    <w:rsid w:val="002C2836"/>
    <w:rsid w:val="002C581F"/>
    <w:rsid w:val="002C6639"/>
    <w:rsid w:val="002C6E3C"/>
    <w:rsid w:val="002D036C"/>
    <w:rsid w:val="002D0A94"/>
    <w:rsid w:val="002D28C4"/>
    <w:rsid w:val="002D28D1"/>
    <w:rsid w:val="002D2979"/>
    <w:rsid w:val="002D2FCE"/>
    <w:rsid w:val="002D37E9"/>
    <w:rsid w:val="002D411B"/>
    <w:rsid w:val="002D5098"/>
    <w:rsid w:val="002D5D88"/>
    <w:rsid w:val="002D70D2"/>
    <w:rsid w:val="002D7B5A"/>
    <w:rsid w:val="002E02EC"/>
    <w:rsid w:val="002E3A21"/>
    <w:rsid w:val="002E5D5D"/>
    <w:rsid w:val="002E651A"/>
    <w:rsid w:val="002E76FD"/>
    <w:rsid w:val="002F1A86"/>
    <w:rsid w:val="002F24BA"/>
    <w:rsid w:val="002F4238"/>
    <w:rsid w:val="002F7ED6"/>
    <w:rsid w:val="0030446A"/>
    <w:rsid w:val="00304EAD"/>
    <w:rsid w:val="00306BDC"/>
    <w:rsid w:val="00307112"/>
    <w:rsid w:val="00307404"/>
    <w:rsid w:val="0031020E"/>
    <w:rsid w:val="003103B2"/>
    <w:rsid w:val="003104C1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C4C"/>
    <w:rsid w:val="00340ED9"/>
    <w:rsid w:val="00341248"/>
    <w:rsid w:val="00341AE6"/>
    <w:rsid w:val="00343042"/>
    <w:rsid w:val="00347E81"/>
    <w:rsid w:val="003500A0"/>
    <w:rsid w:val="00350D00"/>
    <w:rsid w:val="003519ED"/>
    <w:rsid w:val="00352689"/>
    <w:rsid w:val="00354556"/>
    <w:rsid w:val="00354887"/>
    <w:rsid w:val="00355DBF"/>
    <w:rsid w:val="0035613D"/>
    <w:rsid w:val="0035616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55B9"/>
    <w:rsid w:val="003762D0"/>
    <w:rsid w:val="00376439"/>
    <w:rsid w:val="00376639"/>
    <w:rsid w:val="00376FF9"/>
    <w:rsid w:val="003774D7"/>
    <w:rsid w:val="00377DCB"/>
    <w:rsid w:val="00382775"/>
    <w:rsid w:val="00382FA5"/>
    <w:rsid w:val="00383715"/>
    <w:rsid w:val="003837C3"/>
    <w:rsid w:val="00383A11"/>
    <w:rsid w:val="003857AA"/>
    <w:rsid w:val="003877B8"/>
    <w:rsid w:val="00390E6B"/>
    <w:rsid w:val="0039169D"/>
    <w:rsid w:val="00391B3D"/>
    <w:rsid w:val="00394AE7"/>
    <w:rsid w:val="003971FD"/>
    <w:rsid w:val="003A10E7"/>
    <w:rsid w:val="003A12FF"/>
    <w:rsid w:val="003A2976"/>
    <w:rsid w:val="003A2C65"/>
    <w:rsid w:val="003A4298"/>
    <w:rsid w:val="003A50FA"/>
    <w:rsid w:val="003A5DDC"/>
    <w:rsid w:val="003A7076"/>
    <w:rsid w:val="003A7A12"/>
    <w:rsid w:val="003B0867"/>
    <w:rsid w:val="003B0E40"/>
    <w:rsid w:val="003B17C2"/>
    <w:rsid w:val="003B2AF0"/>
    <w:rsid w:val="003B52A2"/>
    <w:rsid w:val="003B5B61"/>
    <w:rsid w:val="003B6485"/>
    <w:rsid w:val="003C0ADB"/>
    <w:rsid w:val="003C0D1F"/>
    <w:rsid w:val="003C1DEE"/>
    <w:rsid w:val="003C496C"/>
    <w:rsid w:val="003C7B90"/>
    <w:rsid w:val="003D0CC0"/>
    <w:rsid w:val="003D2C71"/>
    <w:rsid w:val="003D2FD9"/>
    <w:rsid w:val="003D393D"/>
    <w:rsid w:val="003D3DD9"/>
    <w:rsid w:val="003D44FD"/>
    <w:rsid w:val="003D78D8"/>
    <w:rsid w:val="003D7E51"/>
    <w:rsid w:val="003E000B"/>
    <w:rsid w:val="003E0617"/>
    <w:rsid w:val="003E0CBE"/>
    <w:rsid w:val="003E3B0F"/>
    <w:rsid w:val="003E44FF"/>
    <w:rsid w:val="003E4923"/>
    <w:rsid w:val="003E5BA8"/>
    <w:rsid w:val="003E7F01"/>
    <w:rsid w:val="003F0D47"/>
    <w:rsid w:val="003F0F73"/>
    <w:rsid w:val="003F18FF"/>
    <w:rsid w:val="003F251F"/>
    <w:rsid w:val="003F2729"/>
    <w:rsid w:val="003F297B"/>
    <w:rsid w:val="003F35FA"/>
    <w:rsid w:val="003F488C"/>
    <w:rsid w:val="003F7A11"/>
    <w:rsid w:val="004006CA"/>
    <w:rsid w:val="00402128"/>
    <w:rsid w:val="004022E9"/>
    <w:rsid w:val="00404788"/>
    <w:rsid w:val="00404A4B"/>
    <w:rsid w:val="0040543E"/>
    <w:rsid w:val="004072C4"/>
    <w:rsid w:val="0041002E"/>
    <w:rsid w:val="00410807"/>
    <w:rsid w:val="00410C53"/>
    <w:rsid w:val="0041425A"/>
    <w:rsid w:val="0041464A"/>
    <w:rsid w:val="00414981"/>
    <w:rsid w:val="00414E1E"/>
    <w:rsid w:val="00415974"/>
    <w:rsid w:val="00416041"/>
    <w:rsid w:val="004163B7"/>
    <w:rsid w:val="00416CF7"/>
    <w:rsid w:val="004221D0"/>
    <w:rsid w:val="00422250"/>
    <w:rsid w:val="0042228C"/>
    <w:rsid w:val="00424774"/>
    <w:rsid w:val="00424A0D"/>
    <w:rsid w:val="00424BB9"/>
    <w:rsid w:val="00430ABE"/>
    <w:rsid w:val="00430DA8"/>
    <w:rsid w:val="004350E5"/>
    <w:rsid w:val="00435A0D"/>
    <w:rsid w:val="004372DA"/>
    <w:rsid w:val="00441C3A"/>
    <w:rsid w:val="004436BB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632"/>
    <w:rsid w:val="00471722"/>
    <w:rsid w:val="00471BA2"/>
    <w:rsid w:val="0047293D"/>
    <w:rsid w:val="00473696"/>
    <w:rsid w:val="004744D9"/>
    <w:rsid w:val="00474D4B"/>
    <w:rsid w:val="00474E43"/>
    <w:rsid w:val="00476F66"/>
    <w:rsid w:val="00481D4F"/>
    <w:rsid w:val="0048305C"/>
    <w:rsid w:val="00485609"/>
    <w:rsid w:val="00485DBD"/>
    <w:rsid w:val="0048626A"/>
    <w:rsid w:val="004871F1"/>
    <w:rsid w:val="0049154B"/>
    <w:rsid w:val="00491A06"/>
    <w:rsid w:val="00492DED"/>
    <w:rsid w:val="00495BCB"/>
    <w:rsid w:val="00495D7A"/>
    <w:rsid w:val="004A1DB1"/>
    <w:rsid w:val="004A1F13"/>
    <w:rsid w:val="004A3630"/>
    <w:rsid w:val="004A7A51"/>
    <w:rsid w:val="004B0BF3"/>
    <w:rsid w:val="004B2A04"/>
    <w:rsid w:val="004B3289"/>
    <w:rsid w:val="004B4800"/>
    <w:rsid w:val="004B51DF"/>
    <w:rsid w:val="004B5FFC"/>
    <w:rsid w:val="004B61B5"/>
    <w:rsid w:val="004C2A75"/>
    <w:rsid w:val="004C4066"/>
    <w:rsid w:val="004C5F3F"/>
    <w:rsid w:val="004C64CB"/>
    <w:rsid w:val="004D09A6"/>
    <w:rsid w:val="004D10DD"/>
    <w:rsid w:val="004D1F3D"/>
    <w:rsid w:val="004D42E8"/>
    <w:rsid w:val="004D4A99"/>
    <w:rsid w:val="004E24FE"/>
    <w:rsid w:val="004E2A7F"/>
    <w:rsid w:val="004E3E76"/>
    <w:rsid w:val="004E465E"/>
    <w:rsid w:val="004E507C"/>
    <w:rsid w:val="004E54A0"/>
    <w:rsid w:val="004E587A"/>
    <w:rsid w:val="004F0DB2"/>
    <w:rsid w:val="004F1034"/>
    <w:rsid w:val="004F1C2B"/>
    <w:rsid w:val="004F3DC1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2B50"/>
    <w:rsid w:val="00503049"/>
    <w:rsid w:val="0050547F"/>
    <w:rsid w:val="00505515"/>
    <w:rsid w:val="005056D1"/>
    <w:rsid w:val="00507981"/>
    <w:rsid w:val="00507A20"/>
    <w:rsid w:val="00507C67"/>
    <w:rsid w:val="005108D1"/>
    <w:rsid w:val="00512D64"/>
    <w:rsid w:val="005137A7"/>
    <w:rsid w:val="0051427C"/>
    <w:rsid w:val="00517BC7"/>
    <w:rsid w:val="00517E1E"/>
    <w:rsid w:val="00520230"/>
    <w:rsid w:val="00520603"/>
    <w:rsid w:val="00523311"/>
    <w:rsid w:val="0052363C"/>
    <w:rsid w:val="00523897"/>
    <w:rsid w:val="0052390E"/>
    <w:rsid w:val="0052437A"/>
    <w:rsid w:val="005243A5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0480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301"/>
    <w:rsid w:val="00550C5E"/>
    <w:rsid w:val="005536BB"/>
    <w:rsid w:val="005536C4"/>
    <w:rsid w:val="00555CE3"/>
    <w:rsid w:val="005579C7"/>
    <w:rsid w:val="00557BB9"/>
    <w:rsid w:val="00561B98"/>
    <w:rsid w:val="00563FFD"/>
    <w:rsid w:val="005663CE"/>
    <w:rsid w:val="00567C10"/>
    <w:rsid w:val="00567C91"/>
    <w:rsid w:val="0057049F"/>
    <w:rsid w:val="00570FEF"/>
    <w:rsid w:val="0057472F"/>
    <w:rsid w:val="00574C47"/>
    <w:rsid w:val="005763F2"/>
    <w:rsid w:val="00576B6A"/>
    <w:rsid w:val="00577042"/>
    <w:rsid w:val="005801AC"/>
    <w:rsid w:val="005812CE"/>
    <w:rsid w:val="00581346"/>
    <w:rsid w:val="00582460"/>
    <w:rsid w:val="0058350D"/>
    <w:rsid w:val="00583AA9"/>
    <w:rsid w:val="00585B95"/>
    <w:rsid w:val="00590C29"/>
    <w:rsid w:val="00591590"/>
    <w:rsid w:val="005919C7"/>
    <w:rsid w:val="00591B7F"/>
    <w:rsid w:val="00591FD1"/>
    <w:rsid w:val="00592B4B"/>
    <w:rsid w:val="00593463"/>
    <w:rsid w:val="00593B61"/>
    <w:rsid w:val="00594ED3"/>
    <w:rsid w:val="00594FE8"/>
    <w:rsid w:val="005955D6"/>
    <w:rsid w:val="00595AF6"/>
    <w:rsid w:val="005A0C79"/>
    <w:rsid w:val="005A0CD9"/>
    <w:rsid w:val="005A0D27"/>
    <w:rsid w:val="005A10D8"/>
    <w:rsid w:val="005A2611"/>
    <w:rsid w:val="005A2A4D"/>
    <w:rsid w:val="005A3B20"/>
    <w:rsid w:val="005A4762"/>
    <w:rsid w:val="005A4CDE"/>
    <w:rsid w:val="005A56EB"/>
    <w:rsid w:val="005A5B0C"/>
    <w:rsid w:val="005A6AA9"/>
    <w:rsid w:val="005B08F2"/>
    <w:rsid w:val="005B0AEB"/>
    <w:rsid w:val="005B0D98"/>
    <w:rsid w:val="005B1BE1"/>
    <w:rsid w:val="005B2831"/>
    <w:rsid w:val="005B33B2"/>
    <w:rsid w:val="005B3B0C"/>
    <w:rsid w:val="005B6651"/>
    <w:rsid w:val="005C05A2"/>
    <w:rsid w:val="005C082A"/>
    <w:rsid w:val="005C0D4B"/>
    <w:rsid w:val="005C0D95"/>
    <w:rsid w:val="005C1769"/>
    <w:rsid w:val="005C2245"/>
    <w:rsid w:val="005C25D1"/>
    <w:rsid w:val="005C3F5F"/>
    <w:rsid w:val="005D0B35"/>
    <w:rsid w:val="005D19C9"/>
    <w:rsid w:val="005D1BD3"/>
    <w:rsid w:val="005D2700"/>
    <w:rsid w:val="005D376C"/>
    <w:rsid w:val="005D45B5"/>
    <w:rsid w:val="005E1A71"/>
    <w:rsid w:val="005E1F51"/>
    <w:rsid w:val="005E3CA1"/>
    <w:rsid w:val="005E47A9"/>
    <w:rsid w:val="005E7724"/>
    <w:rsid w:val="005E7C47"/>
    <w:rsid w:val="005F054F"/>
    <w:rsid w:val="005F1CB0"/>
    <w:rsid w:val="005F1D12"/>
    <w:rsid w:val="005F2E43"/>
    <w:rsid w:val="005F3249"/>
    <w:rsid w:val="005F4781"/>
    <w:rsid w:val="005F6500"/>
    <w:rsid w:val="00600367"/>
    <w:rsid w:val="00600A0A"/>
    <w:rsid w:val="006011D7"/>
    <w:rsid w:val="00601323"/>
    <w:rsid w:val="00601FE3"/>
    <w:rsid w:val="00602CDC"/>
    <w:rsid w:val="00603272"/>
    <w:rsid w:val="006037FB"/>
    <w:rsid w:val="00603E2F"/>
    <w:rsid w:val="00604259"/>
    <w:rsid w:val="00606789"/>
    <w:rsid w:val="00610069"/>
    <w:rsid w:val="006102DE"/>
    <w:rsid w:val="00611503"/>
    <w:rsid w:val="00611AB7"/>
    <w:rsid w:val="00614104"/>
    <w:rsid w:val="006155D6"/>
    <w:rsid w:val="006157F4"/>
    <w:rsid w:val="006157FA"/>
    <w:rsid w:val="00616117"/>
    <w:rsid w:val="00616989"/>
    <w:rsid w:val="00616E99"/>
    <w:rsid w:val="006205E8"/>
    <w:rsid w:val="00621476"/>
    <w:rsid w:val="0062181D"/>
    <w:rsid w:val="00621BB6"/>
    <w:rsid w:val="006224EB"/>
    <w:rsid w:val="00623A66"/>
    <w:rsid w:val="00624027"/>
    <w:rsid w:val="00624D1A"/>
    <w:rsid w:val="006279E2"/>
    <w:rsid w:val="00633341"/>
    <w:rsid w:val="0063396F"/>
    <w:rsid w:val="00635A92"/>
    <w:rsid w:val="00635DEB"/>
    <w:rsid w:val="006366E7"/>
    <w:rsid w:val="00637270"/>
    <w:rsid w:val="006408E4"/>
    <w:rsid w:val="00640A6F"/>
    <w:rsid w:val="006418B5"/>
    <w:rsid w:val="00642599"/>
    <w:rsid w:val="00643055"/>
    <w:rsid w:val="006455C8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1CA5"/>
    <w:rsid w:val="0066271A"/>
    <w:rsid w:val="00662A4A"/>
    <w:rsid w:val="00662ADD"/>
    <w:rsid w:val="0066663D"/>
    <w:rsid w:val="00667AF2"/>
    <w:rsid w:val="006709DD"/>
    <w:rsid w:val="0067137B"/>
    <w:rsid w:val="0067375D"/>
    <w:rsid w:val="00673A54"/>
    <w:rsid w:val="00673F3E"/>
    <w:rsid w:val="00674134"/>
    <w:rsid w:val="00675E20"/>
    <w:rsid w:val="00676748"/>
    <w:rsid w:val="006772DC"/>
    <w:rsid w:val="006817E0"/>
    <w:rsid w:val="00681C9E"/>
    <w:rsid w:val="00682989"/>
    <w:rsid w:val="006839F2"/>
    <w:rsid w:val="00685C9B"/>
    <w:rsid w:val="00686400"/>
    <w:rsid w:val="00686D14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3535"/>
    <w:rsid w:val="006A4E74"/>
    <w:rsid w:val="006A5C13"/>
    <w:rsid w:val="006A619D"/>
    <w:rsid w:val="006A6914"/>
    <w:rsid w:val="006A7075"/>
    <w:rsid w:val="006B060C"/>
    <w:rsid w:val="006B1669"/>
    <w:rsid w:val="006B1A34"/>
    <w:rsid w:val="006B1D8B"/>
    <w:rsid w:val="006B3AE7"/>
    <w:rsid w:val="006B4645"/>
    <w:rsid w:val="006B75CC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0CDA"/>
    <w:rsid w:val="006E2162"/>
    <w:rsid w:val="006E2C90"/>
    <w:rsid w:val="006E435A"/>
    <w:rsid w:val="006E5035"/>
    <w:rsid w:val="006E5849"/>
    <w:rsid w:val="006F10A0"/>
    <w:rsid w:val="006F1CDA"/>
    <w:rsid w:val="006F2C1F"/>
    <w:rsid w:val="006F3891"/>
    <w:rsid w:val="006F6196"/>
    <w:rsid w:val="006F65DA"/>
    <w:rsid w:val="006F7F31"/>
    <w:rsid w:val="00700219"/>
    <w:rsid w:val="007009AC"/>
    <w:rsid w:val="00700BF6"/>
    <w:rsid w:val="0070294B"/>
    <w:rsid w:val="00704480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2255"/>
    <w:rsid w:val="00722871"/>
    <w:rsid w:val="0072317F"/>
    <w:rsid w:val="0072331F"/>
    <w:rsid w:val="00723D00"/>
    <w:rsid w:val="007243EC"/>
    <w:rsid w:val="00725713"/>
    <w:rsid w:val="00725BE8"/>
    <w:rsid w:val="00726D2A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366"/>
    <w:rsid w:val="00746BFB"/>
    <w:rsid w:val="00747E38"/>
    <w:rsid w:val="007513F1"/>
    <w:rsid w:val="007515FD"/>
    <w:rsid w:val="007526CE"/>
    <w:rsid w:val="007535EB"/>
    <w:rsid w:val="00753E1C"/>
    <w:rsid w:val="00754C3F"/>
    <w:rsid w:val="00755967"/>
    <w:rsid w:val="00756CD6"/>
    <w:rsid w:val="00756CD7"/>
    <w:rsid w:val="0075703F"/>
    <w:rsid w:val="00757CE4"/>
    <w:rsid w:val="00757D6C"/>
    <w:rsid w:val="00762C9F"/>
    <w:rsid w:val="0076396D"/>
    <w:rsid w:val="00765BDF"/>
    <w:rsid w:val="00766181"/>
    <w:rsid w:val="007663A6"/>
    <w:rsid w:val="00767074"/>
    <w:rsid w:val="00767DAB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51"/>
    <w:rsid w:val="00782FB9"/>
    <w:rsid w:val="00783130"/>
    <w:rsid w:val="00783C7C"/>
    <w:rsid w:val="00784D5C"/>
    <w:rsid w:val="007859C5"/>
    <w:rsid w:val="00787F68"/>
    <w:rsid w:val="007915F0"/>
    <w:rsid w:val="00791940"/>
    <w:rsid w:val="007925B3"/>
    <w:rsid w:val="00794938"/>
    <w:rsid w:val="00794B10"/>
    <w:rsid w:val="00795D06"/>
    <w:rsid w:val="00795D39"/>
    <w:rsid w:val="007966E1"/>
    <w:rsid w:val="007A04E7"/>
    <w:rsid w:val="007A2BC6"/>
    <w:rsid w:val="007A319B"/>
    <w:rsid w:val="007A3B42"/>
    <w:rsid w:val="007A5440"/>
    <w:rsid w:val="007A62C4"/>
    <w:rsid w:val="007A74BC"/>
    <w:rsid w:val="007B0092"/>
    <w:rsid w:val="007B068E"/>
    <w:rsid w:val="007B0B53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57D6"/>
    <w:rsid w:val="007E67CC"/>
    <w:rsid w:val="007E6A7F"/>
    <w:rsid w:val="007F0434"/>
    <w:rsid w:val="007F0D7B"/>
    <w:rsid w:val="007F15D5"/>
    <w:rsid w:val="007F1A56"/>
    <w:rsid w:val="007F372F"/>
    <w:rsid w:val="007F622B"/>
    <w:rsid w:val="007F7CF2"/>
    <w:rsid w:val="0080125D"/>
    <w:rsid w:val="00802A27"/>
    <w:rsid w:val="0080428B"/>
    <w:rsid w:val="0080429E"/>
    <w:rsid w:val="0080671E"/>
    <w:rsid w:val="00806F93"/>
    <w:rsid w:val="00807221"/>
    <w:rsid w:val="008078EE"/>
    <w:rsid w:val="00807FE0"/>
    <w:rsid w:val="008147C5"/>
    <w:rsid w:val="00817CC1"/>
    <w:rsid w:val="00820745"/>
    <w:rsid w:val="008228A2"/>
    <w:rsid w:val="00822931"/>
    <w:rsid w:val="00823BCA"/>
    <w:rsid w:val="008241C7"/>
    <w:rsid w:val="00824307"/>
    <w:rsid w:val="00825840"/>
    <w:rsid w:val="008271FB"/>
    <w:rsid w:val="00830B81"/>
    <w:rsid w:val="00830CD7"/>
    <w:rsid w:val="0083205C"/>
    <w:rsid w:val="0083536D"/>
    <w:rsid w:val="00836087"/>
    <w:rsid w:val="00836740"/>
    <w:rsid w:val="00836BDD"/>
    <w:rsid w:val="008371D5"/>
    <w:rsid w:val="00837829"/>
    <w:rsid w:val="00837EDD"/>
    <w:rsid w:val="00840A2C"/>
    <w:rsid w:val="00842109"/>
    <w:rsid w:val="00845033"/>
    <w:rsid w:val="0084531A"/>
    <w:rsid w:val="0084662B"/>
    <w:rsid w:val="00846B11"/>
    <w:rsid w:val="00850BE9"/>
    <w:rsid w:val="00850DA8"/>
    <w:rsid w:val="00850DC0"/>
    <w:rsid w:val="00853259"/>
    <w:rsid w:val="00853BF3"/>
    <w:rsid w:val="0085634E"/>
    <w:rsid w:val="00864FA1"/>
    <w:rsid w:val="0086573E"/>
    <w:rsid w:val="008674A3"/>
    <w:rsid w:val="00870EBB"/>
    <w:rsid w:val="00871C0D"/>
    <w:rsid w:val="00872103"/>
    <w:rsid w:val="00873141"/>
    <w:rsid w:val="00874055"/>
    <w:rsid w:val="00875719"/>
    <w:rsid w:val="00875A3F"/>
    <w:rsid w:val="008764E9"/>
    <w:rsid w:val="00877212"/>
    <w:rsid w:val="0088586F"/>
    <w:rsid w:val="0088757E"/>
    <w:rsid w:val="00892CE3"/>
    <w:rsid w:val="00895114"/>
    <w:rsid w:val="00896C50"/>
    <w:rsid w:val="00897BA4"/>
    <w:rsid w:val="008A2372"/>
    <w:rsid w:val="008A2F79"/>
    <w:rsid w:val="008A3643"/>
    <w:rsid w:val="008A3C03"/>
    <w:rsid w:val="008A407C"/>
    <w:rsid w:val="008A4CB6"/>
    <w:rsid w:val="008A52C9"/>
    <w:rsid w:val="008A7698"/>
    <w:rsid w:val="008B00A3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1843"/>
    <w:rsid w:val="008C3F74"/>
    <w:rsid w:val="008C4464"/>
    <w:rsid w:val="008C518E"/>
    <w:rsid w:val="008C6C47"/>
    <w:rsid w:val="008C7308"/>
    <w:rsid w:val="008C7702"/>
    <w:rsid w:val="008C7E17"/>
    <w:rsid w:val="008D0C51"/>
    <w:rsid w:val="008D1074"/>
    <w:rsid w:val="008D241A"/>
    <w:rsid w:val="008D7DA5"/>
    <w:rsid w:val="008E04F4"/>
    <w:rsid w:val="008E0DC0"/>
    <w:rsid w:val="008E2AAD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05A4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38D"/>
    <w:rsid w:val="00942EA9"/>
    <w:rsid w:val="00943570"/>
    <w:rsid w:val="00943776"/>
    <w:rsid w:val="009440DA"/>
    <w:rsid w:val="0094447C"/>
    <w:rsid w:val="00944A2C"/>
    <w:rsid w:val="00946CA5"/>
    <w:rsid w:val="0095060F"/>
    <w:rsid w:val="00950FB3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4152"/>
    <w:rsid w:val="00965310"/>
    <w:rsid w:val="00970419"/>
    <w:rsid w:val="00971081"/>
    <w:rsid w:val="00971668"/>
    <w:rsid w:val="00972E91"/>
    <w:rsid w:val="00973E95"/>
    <w:rsid w:val="00974621"/>
    <w:rsid w:val="00975227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33ED"/>
    <w:rsid w:val="009A496B"/>
    <w:rsid w:val="009A4F64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6D40"/>
    <w:rsid w:val="009B794D"/>
    <w:rsid w:val="009C0413"/>
    <w:rsid w:val="009C096A"/>
    <w:rsid w:val="009C239E"/>
    <w:rsid w:val="009C2ABF"/>
    <w:rsid w:val="009C79D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54D8"/>
    <w:rsid w:val="009D6DC4"/>
    <w:rsid w:val="009E2ACF"/>
    <w:rsid w:val="009E4EE6"/>
    <w:rsid w:val="009F07F1"/>
    <w:rsid w:val="009F1D6E"/>
    <w:rsid w:val="009F2306"/>
    <w:rsid w:val="009F330B"/>
    <w:rsid w:val="009F3A38"/>
    <w:rsid w:val="009F76B4"/>
    <w:rsid w:val="00A00195"/>
    <w:rsid w:val="00A00350"/>
    <w:rsid w:val="00A00CEF"/>
    <w:rsid w:val="00A00E93"/>
    <w:rsid w:val="00A03566"/>
    <w:rsid w:val="00A0460E"/>
    <w:rsid w:val="00A10060"/>
    <w:rsid w:val="00A1020A"/>
    <w:rsid w:val="00A1158D"/>
    <w:rsid w:val="00A13E29"/>
    <w:rsid w:val="00A13FF9"/>
    <w:rsid w:val="00A148BA"/>
    <w:rsid w:val="00A164CB"/>
    <w:rsid w:val="00A16E3E"/>
    <w:rsid w:val="00A17717"/>
    <w:rsid w:val="00A17AAA"/>
    <w:rsid w:val="00A17D7B"/>
    <w:rsid w:val="00A17FED"/>
    <w:rsid w:val="00A2062E"/>
    <w:rsid w:val="00A20D66"/>
    <w:rsid w:val="00A22419"/>
    <w:rsid w:val="00A22C5A"/>
    <w:rsid w:val="00A23798"/>
    <w:rsid w:val="00A24B2C"/>
    <w:rsid w:val="00A25362"/>
    <w:rsid w:val="00A2574C"/>
    <w:rsid w:val="00A301ED"/>
    <w:rsid w:val="00A3135E"/>
    <w:rsid w:val="00A31A31"/>
    <w:rsid w:val="00A32970"/>
    <w:rsid w:val="00A32A19"/>
    <w:rsid w:val="00A33018"/>
    <w:rsid w:val="00A334C1"/>
    <w:rsid w:val="00A34053"/>
    <w:rsid w:val="00A3503F"/>
    <w:rsid w:val="00A357ED"/>
    <w:rsid w:val="00A357FE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0B33"/>
    <w:rsid w:val="00A63AFF"/>
    <w:rsid w:val="00A64A36"/>
    <w:rsid w:val="00A64A89"/>
    <w:rsid w:val="00A64E73"/>
    <w:rsid w:val="00A65D08"/>
    <w:rsid w:val="00A6686A"/>
    <w:rsid w:val="00A70521"/>
    <w:rsid w:val="00A71DCE"/>
    <w:rsid w:val="00A73B06"/>
    <w:rsid w:val="00A7512B"/>
    <w:rsid w:val="00A76381"/>
    <w:rsid w:val="00A76930"/>
    <w:rsid w:val="00A81E13"/>
    <w:rsid w:val="00A84F10"/>
    <w:rsid w:val="00A851E5"/>
    <w:rsid w:val="00A85687"/>
    <w:rsid w:val="00A85BE6"/>
    <w:rsid w:val="00A85C5A"/>
    <w:rsid w:val="00A86525"/>
    <w:rsid w:val="00A873BE"/>
    <w:rsid w:val="00A8760D"/>
    <w:rsid w:val="00A90389"/>
    <w:rsid w:val="00A9158B"/>
    <w:rsid w:val="00A91D1C"/>
    <w:rsid w:val="00A926E9"/>
    <w:rsid w:val="00A92D34"/>
    <w:rsid w:val="00A93A08"/>
    <w:rsid w:val="00A953E4"/>
    <w:rsid w:val="00A96FAF"/>
    <w:rsid w:val="00AA1131"/>
    <w:rsid w:val="00AA1291"/>
    <w:rsid w:val="00AA16C1"/>
    <w:rsid w:val="00AA1A85"/>
    <w:rsid w:val="00AA2157"/>
    <w:rsid w:val="00AA2624"/>
    <w:rsid w:val="00AA2E65"/>
    <w:rsid w:val="00AA31A1"/>
    <w:rsid w:val="00AA4089"/>
    <w:rsid w:val="00AA5219"/>
    <w:rsid w:val="00AA6977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7D9"/>
    <w:rsid w:val="00AE0BFA"/>
    <w:rsid w:val="00AE108A"/>
    <w:rsid w:val="00AE11D4"/>
    <w:rsid w:val="00AE2CD9"/>
    <w:rsid w:val="00AE32B5"/>
    <w:rsid w:val="00AE3D79"/>
    <w:rsid w:val="00AE4295"/>
    <w:rsid w:val="00AE5451"/>
    <w:rsid w:val="00AE5634"/>
    <w:rsid w:val="00AE7CAD"/>
    <w:rsid w:val="00AF0CA9"/>
    <w:rsid w:val="00AF0DD6"/>
    <w:rsid w:val="00AF265C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1A1"/>
    <w:rsid w:val="00B218D4"/>
    <w:rsid w:val="00B2483C"/>
    <w:rsid w:val="00B27121"/>
    <w:rsid w:val="00B303AA"/>
    <w:rsid w:val="00B3109D"/>
    <w:rsid w:val="00B327AB"/>
    <w:rsid w:val="00B32BCD"/>
    <w:rsid w:val="00B349C0"/>
    <w:rsid w:val="00B34B5C"/>
    <w:rsid w:val="00B35631"/>
    <w:rsid w:val="00B357CB"/>
    <w:rsid w:val="00B363AD"/>
    <w:rsid w:val="00B37FE3"/>
    <w:rsid w:val="00B405AA"/>
    <w:rsid w:val="00B420F6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14C"/>
    <w:rsid w:val="00B62B70"/>
    <w:rsid w:val="00B632E4"/>
    <w:rsid w:val="00B64DB2"/>
    <w:rsid w:val="00B6542F"/>
    <w:rsid w:val="00B65D06"/>
    <w:rsid w:val="00B66EED"/>
    <w:rsid w:val="00B66EFC"/>
    <w:rsid w:val="00B675D9"/>
    <w:rsid w:val="00B70FA5"/>
    <w:rsid w:val="00B71B4A"/>
    <w:rsid w:val="00B73BAD"/>
    <w:rsid w:val="00B75E7C"/>
    <w:rsid w:val="00B76E22"/>
    <w:rsid w:val="00B801F9"/>
    <w:rsid w:val="00B80EA4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0C65"/>
    <w:rsid w:val="00BA0D58"/>
    <w:rsid w:val="00BA17D5"/>
    <w:rsid w:val="00BA1A18"/>
    <w:rsid w:val="00BA2983"/>
    <w:rsid w:val="00BA2F14"/>
    <w:rsid w:val="00BA3318"/>
    <w:rsid w:val="00BA4271"/>
    <w:rsid w:val="00BA53E4"/>
    <w:rsid w:val="00BA5832"/>
    <w:rsid w:val="00BA61E8"/>
    <w:rsid w:val="00BA6660"/>
    <w:rsid w:val="00BA6C2A"/>
    <w:rsid w:val="00BB01DB"/>
    <w:rsid w:val="00BB0BFA"/>
    <w:rsid w:val="00BB1062"/>
    <w:rsid w:val="00BB2F1D"/>
    <w:rsid w:val="00BB301A"/>
    <w:rsid w:val="00BB42CF"/>
    <w:rsid w:val="00BB62B9"/>
    <w:rsid w:val="00BC2490"/>
    <w:rsid w:val="00BC2848"/>
    <w:rsid w:val="00BC4562"/>
    <w:rsid w:val="00BC6AAE"/>
    <w:rsid w:val="00BC7835"/>
    <w:rsid w:val="00BC7F76"/>
    <w:rsid w:val="00BD0ADF"/>
    <w:rsid w:val="00BD10C1"/>
    <w:rsid w:val="00BD1B19"/>
    <w:rsid w:val="00BD3F87"/>
    <w:rsid w:val="00BD3FBE"/>
    <w:rsid w:val="00BD433D"/>
    <w:rsid w:val="00BD4D6C"/>
    <w:rsid w:val="00BE07C0"/>
    <w:rsid w:val="00BE0921"/>
    <w:rsid w:val="00BE181E"/>
    <w:rsid w:val="00BE27D6"/>
    <w:rsid w:val="00BE4879"/>
    <w:rsid w:val="00BE487E"/>
    <w:rsid w:val="00BE5F94"/>
    <w:rsid w:val="00BE6018"/>
    <w:rsid w:val="00BE7728"/>
    <w:rsid w:val="00BE7A78"/>
    <w:rsid w:val="00BE7AFA"/>
    <w:rsid w:val="00BF1944"/>
    <w:rsid w:val="00BF3AAF"/>
    <w:rsid w:val="00C020E3"/>
    <w:rsid w:val="00C0405F"/>
    <w:rsid w:val="00C05B2C"/>
    <w:rsid w:val="00C06052"/>
    <w:rsid w:val="00C063B5"/>
    <w:rsid w:val="00C072C1"/>
    <w:rsid w:val="00C078C5"/>
    <w:rsid w:val="00C07CE0"/>
    <w:rsid w:val="00C116EA"/>
    <w:rsid w:val="00C11CCB"/>
    <w:rsid w:val="00C120D5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02E5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0F1E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56D71"/>
    <w:rsid w:val="00C60A0B"/>
    <w:rsid w:val="00C625F9"/>
    <w:rsid w:val="00C62894"/>
    <w:rsid w:val="00C629FA"/>
    <w:rsid w:val="00C62A43"/>
    <w:rsid w:val="00C6323E"/>
    <w:rsid w:val="00C64F3A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321B"/>
    <w:rsid w:val="00C853D4"/>
    <w:rsid w:val="00C853E9"/>
    <w:rsid w:val="00C868EF"/>
    <w:rsid w:val="00C900B0"/>
    <w:rsid w:val="00C90C0B"/>
    <w:rsid w:val="00C913ED"/>
    <w:rsid w:val="00C9164A"/>
    <w:rsid w:val="00C91EAE"/>
    <w:rsid w:val="00C92D69"/>
    <w:rsid w:val="00C95A87"/>
    <w:rsid w:val="00C95BC1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496E"/>
    <w:rsid w:val="00CC5AE7"/>
    <w:rsid w:val="00CC72CE"/>
    <w:rsid w:val="00CC7F5F"/>
    <w:rsid w:val="00CD1333"/>
    <w:rsid w:val="00CD1EAF"/>
    <w:rsid w:val="00CD35B4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E74FD"/>
    <w:rsid w:val="00CE7E35"/>
    <w:rsid w:val="00CF1C9E"/>
    <w:rsid w:val="00CF43F1"/>
    <w:rsid w:val="00CF65AB"/>
    <w:rsid w:val="00D00140"/>
    <w:rsid w:val="00D027E7"/>
    <w:rsid w:val="00D028C0"/>
    <w:rsid w:val="00D02935"/>
    <w:rsid w:val="00D03B0A"/>
    <w:rsid w:val="00D04ED0"/>
    <w:rsid w:val="00D06657"/>
    <w:rsid w:val="00D108C3"/>
    <w:rsid w:val="00D113C5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5E67"/>
    <w:rsid w:val="00D264D8"/>
    <w:rsid w:val="00D27CEA"/>
    <w:rsid w:val="00D30ADA"/>
    <w:rsid w:val="00D31529"/>
    <w:rsid w:val="00D32778"/>
    <w:rsid w:val="00D3575E"/>
    <w:rsid w:val="00D35B24"/>
    <w:rsid w:val="00D361B4"/>
    <w:rsid w:val="00D37E50"/>
    <w:rsid w:val="00D40D2B"/>
    <w:rsid w:val="00D41DA2"/>
    <w:rsid w:val="00D4251D"/>
    <w:rsid w:val="00D4361B"/>
    <w:rsid w:val="00D437FE"/>
    <w:rsid w:val="00D43B7B"/>
    <w:rsid w:val="00D446C4"/>
    <w:rsid w:val="00D45009"/>
    <w:rsid w:val="00D45987"/>
    <w:rsid w:val="00D46794"/>
    <w:rsid w:val="00D47A43"/>
    <w:rsid w:val="00D51893"/>
    <w:rsid w:val="00D51E08"/>
    <w:rsid w:val="00D5340A"/>
    <w:rsid w:val="00D60B88"/>
    <w:rsid w:val="00D611C3"/>
    <w:rsid w:val="00D61815"/>
    <w:rsid w:val="00D62243"/>
    <w:rsid w:val="00D630C1"/>
    <w:rsid w:val="00D64F41"/>
    <w:rsid w:val="00D65090"/>
    <w:rsid w:val="00D66A54"/>
    <w:rsid w:val="00D66AEA"/>
    <w:rsid w:val="00D66B54"/>
    <w:rsid w:val="00D705F0"/>
    <w:rsid w:val="00D708E0"/>
    <w:rsid w:val="00D71011"/>
    <w:rsid w:val="00D72281"/>
    <w:rsid w:val="00D736E5"/>
    <w:rsid w:val="00D73F12"/>
    <w:rsid w:val="00D76C93"/>
    <w:rsid w:val="00D7752B"/>
    <w:rsid w:val="00D80937"/>
    <w:rsid w:val="00D80F93"/>
    <w:rsid w:val="00D81C36"/>
    <w:rsid w:val="00D83EDD"/>
    <w:rsid w:val="00D840F2"/>
    <w:rsid w:val="00D84251"/>
    <w:rsid w:val="00D85C61"/>
    <w:rsid w:val="00D85D5A"/>
    <w:rsid w:val="00D86A91"/>
    <w:rsid w:val="00D86B2E"/>
    <w:rsid w:val="00D87E76"/>
    <w:rsid w:val="00D9073E"/>
    <w:rsid w:val="00D91CCD"/>
    <w:rsid w:val="00D92824"/>
    <w:rsid w:val="00D93CD7"/>
    <w:rsid w:val="00D94318"/>
    <w:rsid w:val="00D94FAF"/>
    <w:rsid w:val="00DA029F"/>
    <w:rsid w:val="00DA142B"/>
    <w:rsid w:val="00DA1E3D"/>
    <w:rsid w:val="00DA27BE"/>
    <w:rsid w:val="00DA295D"/>
    <w:rsid w:val="00DA3175"/>
    <w:rsid w:val="00DA447A"/>
    <w:rsid w:val="00DB1D11"/>
    <w:rsid w:val="00DB340A"/>
    <w:rsid w:val="00DB3BEC"/>
    <w:rsid w:val="00DB58F5"/>
    <w:rsid w:val="00DB7CFC"/>
    <w:rsid w:val="00DC1491"/>
    <w:rsid w:val="00DC4E36"/>
    <w:rsid w:val="00DC6218"/>
    <w:rsid w:val="00DC7459"/>
    <w:rsid w:val="00DC75A4"/>
    <w:rsid w:val="00DC7C66"/>
    <w:rsid w:val="00DD04AE"/>
    <w:rsid w:val="00DD265D"/>
    <w:rsid w:val="00DD4EF4"/>
    <w:rsid w:val="00DD5E04"/>
    <w:rsid w:val="00DD6CE4"/>
    <w:rsid w:val="00DD7364"/>
    <w:rsid w:val="00DD7B2A"/>
    <w:rsid w:val="00DE04CD"/>
    <w:rsid w:val="00DE27EB"/>
    <w:rsid w:val="00DE44DD"/>
    <w:rsid w:val="00DE4E06"/>
    <w:rsid w:val="00DE5597"/>
    <w:rsid w:val="00DF1C4A"/>
    <w:rsid w:val="00DF44BC"/>
    <w:rsid w:val="00DF4B3C"/>
    <w:rsid w:val="00DF4EA9"/>
    <w:rsid w:val="00DF4F65"/>
    <w:rsid w:val="00DF5992"/>
    <w:rsid w:val="00DF5A26"/>
    <w:rsid w:val="00DF731B"/>
    <w:rsid w:val="00E02090"/>
    <w:rsid w:val="00E024F4"/>
    <w:rsid w:val="00E02A26"/>
    <w:rsid w:val="00E02F6E"/>
    <w:rsid w:val="00E05F78"/>
    <w:rsid w:val="00E076A2"/>
    <w:rsid w:val="00E07C85"/>
    <w:rsid w:val="00E11E18"/>
    <w:rsid w:val="00E13771"/>
    <w:rsid w:val="00E13CB6"/>
    <w:rsid w:val="00E13E14"/>
    <w:rsid w:val="00E144CB"/>
    <w:rsid w:val="00E16E17"/>
    <w:rsid w:val="00E21329"/>
    <w:rsid w:val="00E21A4A"/>
    <w:rsid w:val="00E2320F"/>
    <w:rsid w:val="00E275F9"/>
    <w:rsid w:val="00E27DB5"/>
    <w:rsid w:val="00E3020B"/>
    <w:rsid w:val="00E317F0"/>
    <w:rsid w:val="00E31FA9"/>
    <w:rsid w:val="00E347F3"/>
    <w:rsid w:val="00E34E30"/>
    <w:rsid w:val="00E365ED"/>
    <w:rsid w:val="00E367E5"/>
    <w:rsid w:val="00E3728D"/>
    <w:rsid w:val="00E42896"/>
    <w:rsid w:val="00E43844"/>
    <w:rsid w:val="00E43948"/>
    <w:rsid w:val="00E43DCC"/>
    <w:rsid w:val="00E46573"/>
    <w:rsid w:val="00E47F33"/>
    <w:rsid w:val="00E5018E"/>
    <w:rsid w:val="00E51A0F"/>
    <w:rsid w:val="00E52D0D"/>
    <w:rsid w:val="00E53535"/>
    <w:rsid w:val="00E53794"/>
    <w:rsid w:val="00E54F50"/>
    <w:rsid w:val="00E55848"/>
    <w:rsid w:val="00E56C20"/>
    <w:rsid w:val="00E56CA6"/>
    <w:rsid w:val="00E56F95"/>
    <w:rsid w:val="00E60B2D"/>
    <w:rsid w:val="00E60BA8"/>
    <w:rsid w:val="00E61E65"/>
    <w:rsid w:val="00E61ECC"/>
    <w:rsid w:val="00E62A3D"/>
    <w:rsid w:val="00E664A5"/>
    <w:rsid w:val="00E67788"/>
    <w:rsid w:val="00E72560"/>
    <w:rsid w:val="00E745F2"/>
    <w:rsid w:val="00E7552D"/>
    <w:rsid w:val="00E75DBA"/>
    <w:rsid w:val="00E76B94"/>
    <w:rsid w:val="00E7783A"/>
    <w:rsid w:val="00E7796F"/>
    <w:rsid w:val="00E8047C"/>
    <w:rsid w:val="00E80900"/>
    <w:rsid w:val="00E82C8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4EA"/>
    <w:rsid w:val="00EA3DCB"/>
    <w:rsid w:val="00EA4CA1"/>
    <w:rsid w:val="00EA5C61"/>
    <w:rsid w:val="00EA5EC8"/>
    <w:rsid w:val="00EA66D8"/>
    <w:rsid w:val="00EA722E"/>
    <w:rsid w:val="00EA78C5"/>
    <w:rsid w:val="00EB1BB9"/>
    <w:rsid w:val="00EB3B79"/>
    <w:rsid w:val="00EB3CE1"/>
    <w:rsid w:val="00EB602C"/>
    <w:rsid w:val="00EB6F48"/>
    <w:rsid w:val="00EB72F0"/>
    <w:rsid w:val="00EB7661"/>
    <w:rsid w:val="00EC0E57"/>
    <w:rsid w:val="00EC1064"/>
    <w:rsid w:val="00EC54A3"/>
    <w:rsid w:val="00EC54D5"/>
    <w:rsid w:val="00EC64D4"/>
    <w:rsid w:val="00EC666F"/>
    <w:rsid w:val="00EC706E"/>
    <w:rsid w:val="00EC7440"/>
    <w:rsid w:val="00EC774B"/>
    <w:rsid w:val="00ED0C46"/>
    <w:rsid w:val="00ED1275"/>
    <w:rsid w:val="00ED3DAD"/>
    <w:rsid w:val="00ED6583"/>
    <w:rsid w:val="00EE1CCD"/>
    <w:rsid w:val="00EE2423"/>
    <w:rsid w:val="00EE4250"/>
    <w:rsid w:val="00EE49C7"/>
    <w:rsid w:val="00EE4E64"/>
    <w:rsid w:val="00EE4F28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3395"/>
    <w:rsid w:val="00F05979"/>
    <w:rsid w:val="00F10E6C"/>
    <w:rsid w:val="00F11216"/>
    <w:rsid w:val="00F11BA8"/>
    <w:rsid w:val="00F12E52"/>
    <w:rsid w:val="00F12F0E"/>
    <w:rsid w:val="00F13A04"/>
    <w:rsid w:val="00F17B1A"/>
    <w:rsid w:val="00F17B4E"/>
    <w:rsid w:val="00F21909"/>
    <w:rsid w:val="00F22E3B"/>
    <w:rsid w:val="00F24318"/>
    <w:rsid w:val="00F244DD"/>
    <w:rsid w:val="00F25955"/>
    <w:rsid w:val="00F263FC"/>
    <w:rsid w:val="00F30ABE"/>
    <w:rsid w:val="00F3237F"/>
    <w:rsid w:val="00F3266E"/>
    <w:rsid w:val="00F3292B"/>
    <w:rsid w:val="00F33752"/>
    <w:rsid w:val="00F34B12"/>
    <w:rsid w:val="00F34DF1"/>
    <w:rsid w:val="00F364B9"/>
    <w:rsid w:val="00F36A58"/>
    <w:rsid w:val="00F40604"/>
    <w:rsid w:val="00F42049"/>
    <w:rsid w:val="00F42CAA"/>
    <w:rsid w:val="00F42E01"/>
    <w:rsid w:val="00F44D22"/>
    <w:rsid w:val="00F456E2"/>
    <w:rsid w:val="00F468E1"/>
    <w:rsid w:val="00F47F1F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18F0"/>
    <w:rsid w:val="00F7204C"/>
    <w:rsid w:val="00F737A1"/>
    <w:rsid w:val="00F73C59"/>
    <w:rsid w:val="00F7438B"/>
    <w:rsid w:val="00F74DF0"/>
    <w:rsid w:val="00F75A8C"/>
    <w:rsid w:val="00F77C38"/>
    <w:rsid w:val="00F8039E"/>
    <w:rsid w:val="00F8196B"/>
    <w:rsid w:val="00F84715"/>
    <w:rsid w:val="00F8498F"/>
    <w:rsid w:val="00F852B5"/>
    <w:rsid w:val="00F85C46"/>
    <w:rsid w:val="00F86CEC"/>
    <w:rsid w:val="00F875C8"/>
    <w:rsid w:val="00F87BDC"/>
    <w:rsid w:val="00F90C57"/>
    <w:rsid w:val="00F90F04"/>
    <w:rsid w:val="00F92A7B"/>
    <w:rsid w:val="00F92B51"/>
    <w:rsid w:val="00F93DA5"/>
    <w:rsid w:val="00F942B9"/>
    <w:rsid w:val="00F94E15"/>
    <w:rsid w:val="00F9755D"/>
    <w:rsid w:val="00FA1754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568D"/>
    <w:rsid w:val="00FE69AA"/>
    <w:rsid w:val="00FE6D2F"/>
    <w:rsid w:val="00FE78D8"/>
    <w:rsid w:val="00FF074F"/>
    <w:rsid w:val="00FF07AB"/>
    <w:rsid w:val="00FF1DD5"/>
    <w:rsid w:val="00FF3574"/>
    <w:rsid w:val="00FF45F6"/>
    <w:rsid w:val="00FF4E40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1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61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61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2BA95C0C903253722E8239927BEC65CC7B44826B86248795ABE394005X8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162BA95C0C903253722E8239927BEC65CC9B0472BBD6248795ABE394005X8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62BA95C0C903253722E8239927BEC65CC7B64122BB6248795ABE394005X8K" TargetMode="External"/><Relationship Id="rId11" Type="http://schemas.openxmlformats.org/officeDocument/2006/relationships/hyperlink" Target="consultantplus://offline/ref=5162BA95C0C903253722F62E8F4BE0CC5CC5EA4C23BD611B270FB86E1F085CF98E06X6K" TargetMode="External"/><Relationship Id="rId5" Type="http://schemas.openxmlformats.org/officeDocument/2006/relationships/hyperlink" Target="consultantplus://offline/ref=5162BA95C0C903253722E8239927BEC65CC7B54727BA6248795ABE3940585AACCE26266EE84C0FAA03X9K" TargetMode="External"/><Relationship Id="rId10" Type="http://schemas.openxmlformats.org/officeDocument/2006/relationships/hyperlink" Target="consultantplus://offline/ref=5162BA95C0C903253722F62E8F4BE0CC5CC5EA4C23BD611B2C0FB86E1F085CF98E06X6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162BA95C0C903253722F62E8F4BE0CC5CC5EA4C23BC6919250BB86E1F085CF98E66203BAB0903AB3CB34EFC0EX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4371</Words>
  <Characters>24918</Characters>
  <Application>Microsoft Office Word</Application>
  <DocSecurity>0</DocSecurity>
  <Lines>207</Lines>
  <Paragraphs>58</Paragraphs>
  <ScaleCrop>false</ScaleCrop>
  <Company>Microsoft</Company>
  <LinksUpToDate>false</LinksUpToDate>
  <CharactersWithSpaces>29231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2016-01-21T10:23:00Z</dcterms:created>
  <dcterms:modified xsi:type="dcterms:W3CDTF">2016-01-21T10:26:00Z</dcterms:modified>
</cp:coreProperties>
</file>